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788" w:rsidRDefault="003B3788">
      <w:pPr>
        <w:rPr>
          <w:rFonts w:ascii="ITC Franklin Gothic Std Med" w:hAnsi="ITC Franklin Gothic Std Med"/>
          <w:sz w:val="32"/>
          <w:szCs w:val="32"/>
        </w:rPr>
      </w:pPr>
    </w:p>
    <w:p w:rsidR="00B44F66" w:rsidRDefault="00B44F66" w:rsidP="00B44F66">
      <w:pPr>
        <w:rPr>
          <w:rFonts w:ascii="ITC Franklin Gothic Std Med" w:hAnsi="ITC Franklin Gothic Std Med"/>
          <w:sz w:val="32"/>
          <w:szCs w:val="32"/>
        </w:rPr>
      </w:pPr>
      <w:r>
        <w:rPr>
          <w:rFonts w:ascii="ITC Franklin Gothic Std Med" w:hAnsi="ITC Franklin Gothic Std Med"/>
          <w:sz w:val="32"/>
          <w:szCs w:val="32"/>
        </w:rPr>
        <w:t xml:space="preserve">Download and open with Microsoft Word, then type poster text here. </w:t>
      </w:r>
    </w:p>
    <w:p w:rsidR="00B44F66" w:rsidRDefault="00B44F66" w:rsidP="00B44F66">
      <w:pPr>
        <w:rPr>
          <w:rFonts w:ascii="ITC Franklin Gothic Std Med" w:hAnsi="ITC Franklin Gothic Std Med"/>
          <w:sz w:val="32"/>
          <w:szCs w:val="32"/>
        </w:rPr>
      </w:pPr>
      <w:r>
        <w:rPr>
          <w:rFonts w:ascii="ITC Franklin Gothic Std Med" w:hAnsi="ITC Franklin Gothic Std Med"/>
          <w:sz w:val="32"/>
          <w:szCs w:val="32"/>
        </w:rPr>
        <w:t>College logo appears faint in this view but prints and exports to PDF in full color value.</w:t>
      </w:r>
    </w:p>
    <w:p w:rsidR="00E32FAF" w:rsidRPr="00E43866" w:rsidRDefault="00E32FAF" w:rsidP="00B44F66">
      <w:pPr>
        <w:rPr>
          <w:rFonts w:ascii="ITC Franklin Gothic Std Med" w:hAnsi="ITC Franklin Gothic Std Med"/>
          <w:sz w:val="32"/>
          <w:szCs w:val="32"/>
        </w:rPr>
      </w:pPr>
    </w:p>
    <w:sectPr w:rsidR="00E32FAF" w:rsidRPr="00E43866" w:rsidSect="00171C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32" w:right="432" w:bottom="432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A12" w:rsidRDefault="004C6A12" w:rsidP="006C43E7">
      <w:pPr>
        <w:spacing w:after="0" w:line="240" w:lineRule="auto"/>
      </w:pPr>
      <w:r>
        <w:separator/>
      </w:r>
    </w:p>
  </w:endnote>
  <w:endnote w:type="continuationSeparator" w:id="0">
    <w:p w:rsidR="004C6A12" w:rsidRDefault="004C6A12" w:rsidP="006C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Med">
    <w:panose1 w:val="020B07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CC" w:rsidRDefault="00171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E7" w:rsidRDefault="007F05D6" w:rsidP="006C43E7">
    <w:pPr>
      <w:pStyle w:val="Footer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7223760" cy="82613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ierTemplate2019-NavyHorizTagline-8.5x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0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CC" w:rsidRDefault="00171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A12" w:rsidRDefault="004C6A12" w:rsidP="006C43E7">
      <w:pPr>
        <w:spacing w:after="0" w:line="240" w:lineRule="auto"/>
      </w:pPr>
      <w:r>
        <w:separator/>
      </w:r>
    </w:p>
  </w:footnote>
  <w:footnote w:type="continuationSeparator" w:id="0">
    <w:p w:rsidR="004C6A12" w:rsidRDefault="004C6A12" w:rsidP="006C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CC" w:rsidRDefault="00171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CC" w:rsidRDefault="00171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CC" w:rsidRDefault="00171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E7"/>
    <w:rsid w:val="00171CCC"/>
    <w:rsid w:val="002754FB"/>
    <w:rsid w:val="00316641"/>
    <w:rsid w:val="003B3788"/>
    <w:rsid w:val="004C6A12"/>
    <w:rsid w:val="006C43E7"/>
    <w:rsid w:val="00771073"/>
    <w:rsid w:val="007F05D6"/>
    <w:rsid w:val="00B44F66"/>
    <w:rsid w:val="00CF40B1"/>
    <w:rsid w:val="00E32FAF"/>
    <w:rsid w:val="00E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C6BFBA-39D5-EE48-834C-EB6686FB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E7"/>
  </w:style>
  <w:style w:type="paragraph" w:styleId="Footer">
    <w:name w:val="footer"/>
    <w:basedOn w:val="Normal"/>
    <w:link w:val="FooterChar"/>
    <w:uiPriority w:val="99"/>
    <w:unhideWhenUsed/>
    <w:rsid w:val="006C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E7"/>
  </w:style>
  <w:style w:type="paragraph" w:styleId="BalloonText">
    <w:name w:val="Balloon Text"/>
    <w:basedOn w:val="Normal"/>
    <w:link w:val="BalloonTextChar"/>
    <w:uiPriority w:val="99"/>
    <w:semiHidden/>
    <w:unhideWhenUsed/>
    <w:rsid w:val="006C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of Maryland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2019-02-26T18:26:00Z</dcterms:created>
  <dcterms:modified xsi:type="dcterms:W3CDTF">2019-02-26T18:31:00Z</dcterms:modified>
</cp:coreProperties>
</file>