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2" w:rsidRDefault="00557B3A" w:rsidP="00E053A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03FEABD" wp14:editId="5F1D3DB5">
            <wp:extent cx="36766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3A" w:rsidRPr="00E053A2" w:rsidRDefault="00557B3A" w:rsidP="00E053A2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E053A2">
        <w:rPr>
          <w:rFonts w:ascii="Book Antiqua" w:hAnsi="Book Antiqua" w:cs="Times New Roman"/>
          <w:b/>
          <w:sz w:val="36"/>
          <w:szCs w:val="36"/>
        </w:rPr>
        <w:t>OFFICE OF PUBLIC SAFETY</w:t>
      </w:r>
    </w:p>
    <w:p w:rsidR="00E053A2" w:rsidRDefault="00E053A2" w:rsidP="00E053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3A2" w:rsidRPr="00E053A2" w:rsidRDefault="00E053A2" w:rsidP="00557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A2" w:rsidRPr="00E053A2" w:rsidRDefault="00286364" w:rsidP="0055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TIMELY </w:t>
      </w:r>
      <w:r w:rsidR="00E053A2" w:rsidRPr="00E053A2">
        <w:rPr>
          <w:rFonts w:ascii="Times New Roman" w:hAnsi="Times New Roman" w:cs="Times New Roman"/>
          <w:b/>
          <w:sz w:val="28"/>
          <w:szCs w:val="28"/>
        </w:rPr>
        <w:t>WARNING</w:t>
      </w:r>
      <w:r>
        <w:rPr>
          <w:rFonts w:ascii="Times New Roman" w:hAnsi="Times New Roman" w:cs="Times New Roman"/>
          <w:b/>
          <w:sz w:val="28"/>
          <w:szCs w:val="28"/>
        </w:rPr>
        <w:t xml:space="preserve"> NOTICE</w:t>
      </w:r>
    </w:p>
    <w:p w:rsidR="00557B3A" w:rsidRPr="00557B3A" w:rsidRDefault="00557B3A">
      <w:pPr>
        <w:rPr>
          <w:rFonts w:ascii="Times New Roman" w:hAnsi="Times New Roman" w:cs="Times New Roman"/>
        </w:rPr>
      </w:pPr>
    </w:p>
    <w:p w:rsidR="003D51CB" w:rsidRPr="00557B3A" w:rsidRDefault="0045387C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St. Mary’s College</w:t>
      </w:r>
      <w:r w:rsidR="002C5794" w:rsidRPr="00557B3A">
        <w:rPr>
          <w:rFonts w:ascii="Times New Roman" w:hAnsi="Times New Roman" w:cs="Times New Roman"/>
        </w:rPr>
        <w:t xml:space="preserve"> of Maryland</w:t>
      </w:r>
      <w:r w:rsidRPr="00557B3A">
        <w:rPr>
          <w:rFonts w:ascii="Times New Roman" w:hAnsi="Times New Roman" w:cs="Times New Roman"/>
        </w:rPr>
        <w:t xml:space="preserve"> community,</w:t>
      </w:r>
    </w:p>
    <w:p w:rsidR="0045387C" w:rsidRPr="00557B3A" w:rsidRDefault="0045387C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You are receiving this crime warning as part of St. Mary’s College of Maryland</w:t>
      </w:r>
      <w:r w:rsidR="00A73AEA">
        <w:rPr>
          <w:rFonts w:ascii="Times New Roman" w:hAnsi="Times New Roman" w:cs="Times New Roman"/>
        </w:rPr>
        <w:t>’s</w:t>
      </w:r>
      <w:r w:rsidRPr="00557B3A">
        <w:rPr>
          <w:rFonts w:ascii="Times New Roman" w:hAnsi="Times New Roman" w:cs="Times New Roman"/>
        </w:rPr>
        <w:t xml:space="preserve"> commitment to providing campus related crime information, in compliance with the federal Clery Act (Jeanne Clery disclosure of campus security policy and campus crime statistics act</w:t>
      </w:r>
      <w:r w:rsidR="00A73AEA">
        <w:rPr>
          <w:rFonts w:ascii="Times New Roman" w:hAnsi="Times New Roman" w:cs="Times New Roman"/>
        </w:rPr>
        <w:t>)</w:t>
      </w:r>
      <w:r w:rsidRPr="00557B3A">
        <w:rPr>
          <w:rFonts w:ascii="Times New Roman" w:hAnsi="Times New Roman" w:cs="Times New Roman"/>
        </w:rPr>
        <w:t>.</w:t>
      </w:r>
    </w:p>
    <w:p w:rsidR="0045387C" w:rsidRPr="00557B3A" w:rsidRDefault="0045387C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 xml:space="preserve">A sexual assault was reported to a SMCM staff member on </w:t>
      </w:r>
      <w:r w:rsidR="00B223F7">
        <w:rPr>
          <w:rFonts w:ascii="Times New Roman" w:hAnsi="Times New Roman" w:cs="Times New Roman"/>
        </w:rPr>
        <w:t>September 3, 2017</w:t>
      </w:r>
      <w:r w:rsidRPr="00557B3A">
        <w:rPr>
          <w:rFonts w:ascii="Times New Roman" w:hAnsi="Times New Roman" w:cs="Times New Roman"/>
        </w:rPr>
        <w:t xml:space="preserve">.  The sexual assault was reported to have occurred in </w:t>
      </w:r>
      <w:r w:rsidR="00663DB9">
        <w:rPr>
          <w:rFonts w:ascii="Times New Roman" w:hAnsi="Times New Roman" w:cs="Times New Roman"/>
        </w:rPr>
        <w:t>a campus residence</w:t>
      </w:r>
      <w:r w:rsidRPr="00557B3A">
        <w:rPr>
          <w:rFonts w:ascii="Times New Roman" w:hAnsi="Times New Roman" w:cs="Times New Roman"/>
        </w:rPr>
        <w:t xml:space="preserve"> on </w:t>
      </w:r>
      <w:r w:rsidR="00663DB9">
        <w:rPr>
          <w:rFonts w:ascii="Times New Roman" w:hAnsi="Times New Roman" w:cs="Times New Roman"/>
        </w:rPr>
        <w:t>September 3, 2017</w:t>
      </w:r>
      <w:r w:rsidRPr="00557B3A">
        <w:rPr>
          <w:rFonts w:ascii="Times New Roman" w:hAnsi="Times New Roman" w:cs="Times New Roman"/>
        </w:rPr>
        <w:t>.  It is believed that the offender and the victim DO NOT KNOW each other.</w:t>
      </w:r>
      <w:r w:rsidR="00C156E8">
        <w:rPr>
          <w:rFonts w:ascii="Times New Roman" w:hAnsi="Times New Roman" w:cs="Times New Roman"/>
        </w:rPr>
        <w:t xml:space="preserve">  The suspect is described as a white male, tall, skinny with short dark wavy brown hair.</w:t>
      </w:r>
      <w:bookmarkStart w:id="0" w:name="_GoBack"/>
      <w:bookmarkEnd w:id="0"/>
    </w:p>
    <w:p w:rsidR="0045387C" w:rsidRPr="00557B3A" w:rsidRDefault="0045387C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The assault WAS NOT reported to the St. Mary’s Sheriff’s Office and</w:t>
      </w:r>
      <w:r w:rsidR="00663DB9">
        <w:rPr>
          <w:rFonts w:ascii="Times New Roman" w:hAnsi="Times New Roman" w:cs="Times New Roman"/>
        </w:rPr>
        <w:t xml:space="preserve"> therefore </w:t>
      </w:r>
      <w:r w:rsidRPr="00557B3A">
        <w:rPr>
          <w:rFonts w:ascii="Times New Roman" w:hAnsi="Times New Roman" w:cs="Times New Roman"/>
        </w:rPr>
        <w:t>IS NOT under police investigation at this time.</w:t>
      </w:r>
    </w:p>
    <w:p w:rsidR="0045387C" w:rsidRPr="00557B3A" w:rsidRDefault="002C5794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Sexual assault is never the fault of the victim.  While nothing is failsafe, here are some suggestions everyone may want to consider.</w:t>
      </w:r>
    </w:p>
    <w:p w:rsidR="00E907F3" w:rsidRPr="00557B3A" w:rsidRDefault="00E907F3" w:rsidP="00E907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Intoxication does not excuse inappropriate behavior.</w:t>
      </w:r>
    </w:p>
    <w:p w:rsidR="00E907F3" w:rsidRDefault="00E907F3" w:rsidP="002C5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 xml:space="preserve">Practice being </w:t>
      </w:r>
      <w:r>
        <w:rPr>
          <w:rFonts w:ascii="Times New Roman" w:hAnsi="Times New Roman" w:cs="Times New Roman"/>
        </w:rPr>
        <w:t>aware and considerate</w:t>
      </w:r>
      <w:r w:rsidRPr="00557B3A">
        <w:rPr>
          <w:rFonts w:ascii="Times New Roman" w:hAnsi="Times New Roman" w:cs="Times New Roman"/>
        </w:rPr>
        <w:t xml:space="preserve"> about your</w:t>
      </w:r>
      <w:r>
        <w:rPr>
          <w:rFonts w:ascii="Times New Roman" w:hAnsi="Times New Roman" w:cs="Times New Roman"/>
        </w:rPr>
        <w:t xml:space="preserve"> own and others personal</w:t>
      </w:r>
      <w:r w:rsidRPr="00557B3A">
        <w:rPr>
          <w:rFonts w:ascii="Times New Roman" w:hAnsi="Times New Roman" w:cs="Times New Roman"/>
        </w:rPr>
        <w:t xml:space="preserve"> boundaries</w:t>
      </w:r>
      <w:r>
        <w:rPr>
          <w:rFonts w:ascii="Times New Roman" w:hAnsi="Times New Roman" w:cs="Times New Roman"/>
        </w:rPr>
        <w:t>.</w:t>
      </w:r>
    </w:p>
    <w:p w:rsidR="002C5794" w:rsidRPr="00557B3A" w:rsidRDefault="002C5794" w:rsidP="002C5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Make sure you have consent.  Consent is a clear and freely given yes, not the absence of a no.</w:t>
      </w:r>
    </w:p>
    <w:p w:rsidR="002C5794" w:rsidRDefault="002C5794" w:rsidP="002C5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People who</w:t>
      </w:r>
      <w:r w:rsidR="00663DB9">
        <w:rPr>
          <w:rFonts w:ascii="Times New Roman" w:hAnsi="Times New Roman" w:cs="Times New Roman"/>
        </w:rPr>
        <w:t xml:space="preserve"> are </w:t>
      </w:r>
      <w:r w:rsidR="00557B3A" w:rsidRPr="00557B3A">
        <w:rPr>
          <w:rFonts w:ascii="Times New Roman" w:hAnsi="Times New Roman" w:cs="Times New Roman"/>
        </w:rPr>
        <w:t>incapacitated</w:t>
      </w:r>
      <w:r w:rsidRPr="00557B3A">
        <w:rPr>
          <w:rFonts w:ascii="Times New Roman" w:hAnsi="Times New Roman" w:cs="Times New Roman"/>
        </w:rPr>
        <w:t xml:space="preserve"> by alcohol or drugs cannot give consent</w:t>
      </w:r>
      <w:r w:rsidR="00CD3491">
        <w:rPr>
          <w:rFonts w:ascii="Times New Roman" w:hAnsi="Times New Roman" w:cs="Times New Roman"/>
        </w:rPr>
        <w:t>.</w:t>
      </w:r>
    </w:p>
    <w:p w:rsidR="002C5794" w:rsidRPr="00557B3A" w:rsidRDefault="002C5794" w:rsidP="002C5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>If you feel uneasy or sense something is wrong, call for assistance.</w:t>
      </w:r>
    </w:p>
    <w:p w:rsidR="002C5794" w:rsidRPr="00557B3A" w:rsidRDefault="002C5794" w:rsidP="002C57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 xml:space="preserve">Be active in supporting a safe and respectful community.  If you see others engaging in disrespectful or </w:t>
      </w:r>
      <w:r w:rsidR="00557B3A" w:rsidRPr="00557B3A">
        <w:rPr>
          <w:rFonts w:ascii="Times New Roman" w:hAnsi="Times New Roman" w:cs="Times New Roman"/>
        </w:rPr>
        <w:t>inappropriate</w:t>
      </w:r>
      <w:r w:rsidRPr="00557B3A">
        <w:rPr>
          <w:rFonts w:ascii="Times New Roman" w:hAnsi="Times New Roman" w:cs="Times New Roman"/>
        </w:rPr>
        <w:t xml:space="preserve"> actions, speak up and get involved, or contact someone else to assist.</w:t>
      </w:r>
    </w:p>
    <w:p w:rsidR="002C5794" w:rsidRPr="00557B3A" w:rsidRDefault="002C5794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 xml:space="preserve">If you have been sexually assaulted </w:t>
      </w:r>
      <w:r w:rsidR="00663DB9">
        <w:rPr>
          <w:rFonts w:ascii="Times New Roman" w:hAnsi="Times New Roman" w:cs="Times New Roman"/>
        </w:rPr>
        <w:t xml:space="preserve">you are encouraged to </w:t>
      </w:r>
      <w:r w:rsidR="0015219E" w:rsidRPr="00557B3A">
        <w:rPr>
          <w:rFonts w:ascii="Times New Roman" w:hAnsi="Times New Roman" w:cs="Times New Roman"/>
        </w:rPr>
        <w:t>tell</w:t>
      </w:r>
      <w:r w:rsidRPr="00557B3A">
        <w:rPr>
          <w:rFonts w:ascii="Times New Roman" w:hAnsi="Times New Roman" w:cs="Times New Roman"/>
        </w:rPr>
        <w:t xml:space="preserve"> someone, there are resources available to help you.  </w:t>
      </w:r>
      <w:r w:rsidR="0015219E">
        <w:rPr>
          <w:rFonts w:ascii="Times New Roman" w:hAnsi="Times New Roman" w:cs="Times New Roman"/>
        </w:rPr>
        <w:t xml:space="preserve">For more information please visit </w:t>
      </w:r>
      <w:hyperlink r:id="rId9" w:history="1">
        <w:r w:rsidR="0015219E" w:rsidRPr="006063D7">
          <w:rPr>
            <w:rStyle w:val="Hyperlink"/>
            <w:rFonts w:ascii="Times New Roman" w:hAnsi="Times New Roman" w:cs="Times New Roman"/>
          </w:rPr>
          <w:t>http://www.smcm.edu/counseling/</w:t>
        </w:r>
      </w:hyperlink>
      <w:r w:rsidR="0015219E">
        <w:rPr>
          <w:rFonts w:ascii="Times New Roman" w:hAnsi="Times New Roman" w:cs="Times New Roman"/>
        </w:rPr>
        <w:t xml:space="preserve"> or </w:t>
      </w:r>
      <w:hyperlink r:id="rId10" w:history="1">
        <w:r w:rsidR="0015219E" w:rsidRPr="00E053A2">
          <w:rPr>
            <w:rStyle w:val="Hyperlink"/>
            <w:rFonts w:ascii="Times New Roman" w:hAnsi="Times New Roman" w:cs="Times New Roman"/>
          </w:rPr>
          <w:t>http://www.smcm.edu/campus-rights/.</w:t>
        </w:r>
      </w:hyperlink>
    </w:p>
    <w:p w:rsidR="002C5794" w:rsidRDefault="002C5794">
      <w:pPr>
        <w:rPr>
          <w:rFonts w:ascii="Times New Roman" w:hAnsi="Times New Roman" w:cs="Times New Roman"/>
        </w:rPr>
      </w:pPr>
      <w:r w:rsidRPr="00557B3A">
        <w:rPr>
          <w:rFonts w:ascii="Times New Roman" w:hAnsi="Times New Roman" w:cs="Times New Roman"/>
        </w:rPr>
        <w:t xml:space="preserve">For more information about the Clery Act and why you are receiving this federally mandated crime warning, please visit </w:t>
      </w:r>
      <w:hyperlink r:id="rId11" w:history="1">
        <w:r w:rsidRPr="00557B3A">
          <w:rPr>
            <w:rStyle w:val="Hyperlink"/>
            <w:rFonts w:ascii="Times New Roman" w:hAnsi="Times New Roman" w:cs="Times New Roman"/>
          </w:rPr>
          <w:t>www.ed.gov/admins/lead/safety/campus.html</w:t>
        </w:r>
      </w:hyperlink>
      <w:r w:rsidRPr="00557B3A">
        <w:rPr>
          <w:rFonts w:ascii="Times New Roman" w:hAnsi="Times New Roman" w:cs="Times New Roman"/>
        </w:rPr>
        <w:t>.</w:t>
      </w:r>
    </w:p>
    <w:p w:rsidR="0015219E" w:rsidRPr="00557B3A" w:rsidRDefault="0015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contact the Office of Public Safety at x4911 or 240-895-4911</w:t>
      </w:r>
      <w:r w:rsidR="00E053A2">
        <w:rPr>
          <w:rFonts w:ascii="Times New Roman" w:hAnsi="Times New Roman" w:cs="Times New Roman"/>
        </w:rPr>
        <w:t xml:space="preserve"> if you have any questions.</w:t>
      </w:r>
    </w:p>
    <w:sectPr w:rsidR="0015219E" w:rsidRPr="0055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2E10"/>
    <w:multiLevelType w:val="hybridMultilevel"/>
    <w:tmpl w:val="A8E83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D9D"/>
    <w:multiLevelType w:val="hybridMultilevel"/>
    <w:tmpl w:val="102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45702"/>
    <w:multiLevelType w:val="hybridMultilevel"/>
    <w:tmpl w:val="4C9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C"/>
    <w:rsid w:val="000F54F9"/>
    <w:rsid w:val="0015219E"/>
    <w:rsid w:val="00286364"/>
    <w:rsid w:val="002C5794"/>
    <w:rsid w:val="003F7EE1"/>
    <w:rsid w:val="0045387C"/>
    <w:rsid w:val="00557B3A"/>
    <w:rsid w:val="00663DB9"/>
    <w:rsid w:val="00A673D0"/>
    <w:rsid w:val="00A73AEA"/>
    <w:rsid w:val="00AF2D5F"/>
    <w:rsid w:val="00B223F7"/>
    <w:rsid w:val="00C156E8"/>
    <w:rsid w:val="00CD3491"/>
    <w:rsid w:val="00E053A2"/>
    <w:rsid w:val="00E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asetlak\Downloads\www.ed.gov\admins\lead\safety\campu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cm.edu/campus-righ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cm.edu/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407B-27D5-4F99-88F2-BD690A01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Coons, Christopher</dc:creator>
  <cp:lastModifiedBy>Setlak, Tressa A.</cp:lastModifiedBy>
  <cp:revision>8</cp:revision>
  <dcterms:created xsi:type="dcterms:W3CDTF">2017-09-03T13:21:00Z</dcterms:created>
  <dcterms:modified xsi:type="dcterms:W3CDTF">2017-09-03T14:22:00Z</dcterms:modified>
</cp:coreProperties>
</file>